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D541" w14:textId="77777777" w:rsidR="001250CB" w:rsidRPr="001250CB" w:rsidRDefault="001250CB" w:rsidP="001250CB">
      <w:pPr>
        <w:jc w:val="center"/>
        <w:rPr>
          <w:rFonts w:ascii="BIZ UDPゴシック" w:eastAsia="BIZ UDPゴシック" w:hAnsi="BIZ UDPゴシック" w:hint="eastAsia"/>
          <w:sz w:val="32"/>
          <w:szCs w:val="32"/>
        </w:rPr>
      </w:pPr>
      <w:r w:rsidRPr="001250CB">
        <w:rPr>
          <w:rFonts w:ascii="BIZ UDPゴシック" w:eastAsia="BIZ UDPゴシック" w:hAnsi="BIZ UDPゴシック" w:hint="eastAsia"/>
          <w:sz w:val="32"/>
          <w:szCs w:val="32"/>
        </w:rPr>
        <w:t>年次有給休暇の時間単位での付与に関する協定書</w:t>
      </w:r>
    </w:p>
    <w:p w14:paraId="5786E3B2" w14:textId="77777777" w:rsidR="001250CB" w:rsidRPr="001250CB" w:rsidRDefault="001250CB" w:rsidP="001250CB">
      <w:pPr>
        <w:rPr>
          <w:rFonts w:ascii="BIZ UDPゴシック" w:eastAsia="BIZ UDPゴシック" w:hAnsi="BIZ UDPゴシック" w:hint="eastAsia"/>
          <w:sz w:val="24"/>
        </w:rPr>
      </w:pPr>
    </w:p>
    <w:p w14:paraId="6CDA0FA2" w14:textId="77777777" w:rsidR="001250CB" w:rsidRPr="001250CB" w:rsidRDefault="001250CB" w:rsidP="001250CB">
      <w:pPr>
        <w:rPr>
          <w:rFonts w:ascii="BIZ UDPゴシック" w:eastAsia="BIZ UDPゴシック" w:hAnsi="BIZ UDPゴシック" w:hint="eastAsia"/>
          <w:sz w:val="24"/>
        </w:rPr>
      </w:pPr>
    </w:p>
    <w:p w14:paraId="0496B03E" w14:textId="77777777" w:rsidR="001250CB" w:rsidRPr="001250CB" w:rsidRDefault="001250CB" w:rsidP="001250CB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甲（使用者：　　　　　　　　　　　）と乙（労働者代表：　　　　　　　　）は、標記に関して下記のとおり協定する。</w:t>
      </w:r>
    </w:p>
    <w:p w14:paraId="23F3EDB4" w14:textId="77777777" w:rsidR="001250CB" w:rsidRPr="001250CB" w:rsidRDefault="001250CB" w:rsidP="001250CB">
      <w:pPr>
        <w:rPr>
          <w:rFonts w:ascii="BIZ UDPゴシック" w:eastAsia="BIZ UDPゴシック" w:hAnsi="BIZ UDPゴシック" w:hint="eastAsia"/>
          <w:sz w:val="24"/>
        </w:rPr>
      </w:pPr>
    </w:p>
    <w:p w14:paraId="5FF2C830" w14:textId="77777777" w:rsidR="001250CB" w:rsidRPr="001250CB" w:rsidRDefault="001250CB" w:rsidP="001250CB">
      <w:pPr>
        <w:pStyle w:val="a3"/>
        <w:rPr>
          <w:rFonts w:ascii="BIZ UDPゴシック" w:eastAsia="BIZ UDPゴシック" w:hAnsi="BIZ UDPゴシック" w:hint="eastAsia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記</w:t>
      </w:r>
    </w:p>
    <w:p w14:paraId="7FF6C34F" w14:textId="77777777" w:rsidR="001250CB" w:rsidRPr="001250CB" w:rsidRDefault="001250CB" w:rsidP="001250CB">
      <w:pPr>
        <w:rPr>
          <w:rFonts w:ascii="BIZ UDPゴシック" w:eastAsia="BIZ UDPゴシック" w:hAnsi="BIZ UDPゴシック" w:hint="eastAsia"/>
          <w:sz w:val="24"/>
        </w:rPr>
      </w:pPr>
    </w:p>
    <w:p w14:paraId="38AFA0CA" w14:textId="77777777" w:rsidR="001250CB" w:rsidRPr="001250CB" w:rsidRDefault="001250CB" w:rsidP="001250CB">
      <w:pPr>
        <w:adjustRightInd w:val="0"/>
        <w:spacing w:afterLines="50" w:after="219" w:line="24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１　時間単位での年次有給休暇（以下「時間単位年休という。）を付与する従業員の範囲は、全ての従業員とする。</w:t>
      </w:r>
    </w:p>
    <w:p w14:paraId="44B83F39" w14:textId="77777777" w:rsidR="001250CB" w:rsidRPr="001250CB" w:rsidRDefault="001250CB" w:rsidP="001250CB">
      <w:pPr>
        <w:adjustRightInd w:val="0"/>
        <w:spacing w:afterLines="50" w:after="219" w:line="24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２　年次有給休暇を時間単位で取得することができる日数は５日以内とする。</w:t>
      </w:r>
    </w:p>
    <w:p w14:paraId="6B5E3F60" w14:textId="77777777" w:rsidR="001250CB" w:rsidRPr="001250CB" w:rsidRDefault="001250CB" w:rsidP="001250CB">
      <w:pPr>
        <w:adjustRightInd w:val="0"/>
        <w:spacing w:afterLines="50" w:after="219" w:line="24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３　時間単位年休を取得する場合の、１日の年次有給休暇に相当する時間数は、以下のとおりとする。</w:t>
      </w:r>
      <w:r w:rsidRPr="001250CB">
        <w:rPr>
          <w:rFonts w:ascii="BIZ UDPゴシック" w:eastAsia="BIZ UDPゴシック" w:hAnsi="BIZ UDPゴシック"/>
          <w:sz w:val="24"/>
        </w:rPr>
        <w:br/>
      </w:r>
      <w:r w:rsidRPr="001250CB">
        <w:rPr>
          <w:rFonts w:ascii="BIZ UDPゴシック" w:eastAsia="BIZ UDPゴシック" w:hAnsi="BIZ UDPゴシック" w:hint="eastAsia"/>
          <w:sz w:val="24"/>
        </w:rPr>
        <w:t>①所定労働時間が５時間を超え６時間以下の者・・・６時間</w:t>
      </w:r>
      <w:r w:rsidRPr="001250CB">
        <w:rPr>
          <w:rFonts w:ascii="BIZ UDPゴシック" w:eastAsia="BIZ UDPゴシック" w:hAnsi="BIZ UDPゴシック"/>
          <w:sz w:val="24"/>
        </w:rPr>
        <w:br/>
      </w:r>
      <w:r w:rsidRPr="001250CB">
        <w:rPr>
          <w:rFonts w:ascii="BIZ UDPゴシック" w:eastAsia="BIZ UDPゴシック" w:hAnsi="BIZ UDPゴシック" w:hint="eastAsia"/>
          <w:sz w:val="24"/>
        </w:rPr>
        <w:t>②所定労働時間が６時間を超え７時間以下の者・・・７時間</w:t>
      </w:r>
      <w:r w:rsidRPr="001250CB">
        <w:rPr>
          <w:rFonts w:ascii="BIZ UDPゴシック" w:eastAsia="BIZ UDPゴシック" w:hAnsi="BIZ UDPゴシック"/>
          <w:sz w:val="24"/>
        </w:rPr>
        <w:br/>
      </w:r>
      <w:r w:rsidRPr="001250CB">
        <w:rPr>
          <w:rFonts w:ascii="BIZ UDPゴシック" w:eastAsia="BIZ UDPゴシック" w:hAnsi="BIZ UDPゴシック" w:hint="eastAsia"/>
          <w:sz w:val="24"/>
        </w:rPr>
        <w:t>③所定労働時間が７時間を超え８時間以下の者・・・８時間</w:t>
      </w:r>
    </w:p>
    <w:p w14:paraId="19B245A1" w14:textId="77777777" w:rsidR="001250CB" w:rsidRPr="001250CB" w:rsidRDefault="001250CB" w:rsidP="001250CB">
      <w:pPr>
        <w:adjustRightInd w:val="0"/>
        <w:spacing w:afterLines="50" w:after="219" w:line="24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３　取得できる時間単位年休の単位時間は、１時間とする。</w:t>
      </w:r>
    </w:p>
    <w:p w14:paraId="6725FFC9" w14:textId="77777777" w:rsidR="001250CB" w:rsidRPr="001250CB" w:rsidRDefault="001250CB" w:rsidP="001250CB">
      <w:pPr>
        <w:adjustRightInd w:val="0"/>
        <w:spacing w:afterLines="50" w:after="219" w:line="24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４　届出のあった時間単位年休が、事業の正常な運営を妨げる場合は、会社はその時季を変更することがある。</w:t>
      </w:r>
    </w:p>
    <w:p w14:paraId="37D2BB1B" w14:textId="77777777" w:rsidR="001250CB" w:rsidRPr="001250CB" w:rsidRDefault="001250CB" w:rsidP="001250CB">
      <w:pPr>
        <w:adjustRightInd w:val="0"/>
        <w:spacing w:afterLines="50" w:after="219" w:line="24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５　本協定の時間単位年休に対して支払われる賃金は、「通常の賃金」により計算する。</w:t>
      </w:r>
    </w:p>
    <w:p w14:paraId="2A60C2AB" w14:textId="77777777" w:rsidR="001250CB" w:rsidRPr="001250CB" w:rsidRDefault="001250CB" w:rsidP="001250CB">
      <w:pPr>
        <w:adjustRightInd w:val="0"/>
        <w:spacing w:afterLines="50" w:after="219" w:line="24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６　本協定の有効期間は、令和　年　月　日から1年間とする。ただし、有効期間満了の1か月前までに、いずれの契約当事者からも異論がない場合には、本契約と同一の条件でさらに1年間更新されるものとし、その後も同様とする</w:t>
      </w:r>
    </w:p>
    <w:p w14:paraId="5D18D503" w14:textId="77777777" w:rsidR="001250CB" w:rsidRPr="001250CB" w:rsidRDefault="001250CB" w:rsidP="001250CB">
      <w:pPr>
        <w:adjustRightInd w:val="0"/>
        <w:spacing w:afterLines="50" w:after="219" w:line="24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令和　　　　年　　　　月　　　　日</w:t>
      </w:r>
    </w:p>
    <w:p w14:paraId="1CB0CB74" w14:textId="77777777" w:rsidR="001250CB" w:rsidRPr="001250CB" w:rsidRDefault="001250CB" w:rsidP="001250CB">
      <w:pPr>
        <w:pStyle w:val="a5"/>
        <w:ind w:leftChars="1028" w:left="2159"/>
        <w:jc w:val="both"/>
        <w:rPr>
          <w:rFonts w:ascii="BIZ UDPゴシック" w:eastAsia="BIZ UDPゴシック" w:hAnsi="BIZ UDPゴシック" w:hint="eastAsia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甲：</w:t>
      </w:r>
    </w:p>
    <w:p w14:paraId="4579E22E" w14:textId="77777777" w:rsidR="001250CB" w:rsidRPr="001250CB" w:rsidRDefault="001250CB" w:rsidP="001250CB">
      <w:pPr>
        <w:pStyle w:val="a5"/>
        <w:ind w:leftChars="1028" w:left="2159"/>
        <w:jc w:val="both"/>
        <w:rPr>
          <w:rFonts w:ascii="BIZ UDPゴシック" w:eastAsia="BIZ UDPゴシック" w:hAnsi="BIZ UDPゴシック" w:hint="eastAsia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（使用者職氏名）　　　　　　　　　　　　　　　　印</w:t>
      </w:r>
    </w:p>
    <w:p w14:paraId="6FE6CBA9" w14:textId="77777777" w:rsidR="001250CB" w:rsidRPr="001250CB" w:rsidRDefault="001250CB" w:rsidP="001250CB">
      <w:pPr>
        <w:ind w:leftChars="1028" w:left="2159"/>
        <w:rPr>
          <w:rFonts w:ascii="BIZ UDPゴシック" w:eastAsia="BIZ UDPゴシック" w:hAnsi="BIZ UDPゴシック" w:hint="eastAsia"/>
          <w:sz w:val="24"/>
        </w:rPr>
      </w:pPr>
    </w:p>
    <w:p w14:paraId="04200124" w14:textId="77777777" w:rsidR="001250CB" w:rsidRPr="001250CB" w:rsidRDefault="001250CB" w:rsidP="001250CB">
      <w:pPr>
        <w:ind w:leftChars="1028" w:left="2159"/>
        <w:rPr>
          <w:rFonts w:ascii="BIZ UDPゴシック" w:eastAsia="BIZ UDPゴシック" w:hAnsi="BIZ UDPゴシック" w:hint="eastAsia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t>乙：</w:t>
      </w:r>
    </w:p>
    <w:p w14:paraId="5AD88789" w14:textId="77777777" w:rsidR="001250CB" w:rsidRPr="001250CB" w:rsidRDefault="001250CB" w:rsidP="001250CB">
      <w:pPr>
        <w:ind w:leftChars="1028" w:left="2159"/>
        <w:rPr>
          <w:rFonts w:ascii="BIZ UDPゴシック" w:eastAsia="BIZ UDPゴシック" w:hAnsi="BIZ UDPゴシック" w:hint="eastAsia"/>
          <w:sz w:val="24"/>
        </w:rPr>
      </w:pPr>
      <w:r w:rsidRPr="001250CB">
        <w:rPr>
          <w:rFonts w:ascii="BIZ UDPゴシック" w:eastAsia="BIZ UDPゴシック" w:hAnsi="BIZ UDPゴシック" w:hint="eastAsia"/>
          <w:sz w:val="24"/>
        </w:rPr>
        <w:lastRenderedPageBreak/>
        <w:t>（労働者代表）　　　　　　　　　　　　　　　　　印</w:t>
      </w:r>
    </w:p>
    <w:p w14:paraId="3FD47B38" w14:textId="77777777" w:rsidR="001250CB" w:rsidRPr="001250CB" w:rsidRDefault="001250CB" w:rsidP="001250CB">
      <w:pPr>
        <w:rPr>
          <w:rFonts w:ascii="BIZ UDPゴシック" w:eastAsia="BIZ UDPゴシック" w:hAnsi="BIZ UDPゴシック" w:hint="eastAsia"/>
        </w:rPr>
      </w:pPr>
    </w:p>
    <w:p w14:paraId="363786AA" w14:textId="77777777" w:rsidR="00F76E44" w:rsidRPr="001250CB" w:rsidRDefault="00F76E44"/>
    <w:sectPr w:rsidR="00F76E44" w:rsidRPr="001250CB" w:rsidSect="00253795">
      <w:pgSz w:w="11906" w:h="16838"/>
      <w:pgMar w:top="567" w:right="1701" w:bottom="0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2A10" w14:textId="77777777" w:rsidR="00B34F92" w:rsidRDefault="00B34F92" w:rsidP="00B34F92">
      <w:r>
        <w:separator/>
      </w:r>
    </w:p>
  </w:endnote>
  <w:endnote w:type="continuationSeparator" w:id="0">
    <w:p w14:paraId="30DB0807" w14:textId="77777777" w:rsidR="00B34F92" w:rsidRDefault="00B34F92" w:rsidP="00B3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572D" w14:textId="77777777" w:rsidR="00B34F92" w:rsidRDefault="00B34F92" w:rsidP="00B34F92">
      <w:r>
        <w:separator/>
      </w:r>
    </w:p>
  </w:footnote>
  <w:footnote w:type="continuationSeparator" w:id="0">
    <w:p w14:paraId="04178028" w14:textId="77777777" w:rsidR="00B34F92" w:rsidRDefault="00B34F92" w:rsidP="00B3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B"/>
    <w:rsid w:val="001250CB"/>
    <w:rsid w:val="00B34F92"/>
    <w:rsid w:val="00F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1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50CB"/>
    <w:pPr>
      <w:jc w:val="center"/>
    </w:pPr>
  </w:style>
  <w:style w:type="character" w:customStyle="1" w:styleId="a4">
    <w:name w:val="記 (文字)"/>
    <w:basedOn w:val="a0"/>
    <w:link w:val="a3"/>
    <w:rsid w:val="001250C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250CB"/>
    <w:pPr>
      <w:jc w:val="right"/>
    </w:pPr>
  </w:style>
  <w:style w:type="character" w:customStyle="1" w:styleId="a6">
    <w:name w:val="結語 (文字)"/>
    <w:basedOn w:val="a0"/>
    <w:link w:val="a5"/>
    <w:rsid w:val="001250CB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34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F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34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F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2021-07-26T11:31:00Z</dcterms:created>
  <dcterms:modified xsi:type="dcterms:W3CDTF">2021-07-26T11:31:00Z</dcterms:modified>
</cp:coreProperties>
</file>